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CB" w:rsidRPr="00DB60CB" w:rsidRDefault="004B23E0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KD 111- 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47/17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</w:t>
      </w:r>
      <w:r w:rsid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DB60CB" w:rsidRPr="00DB60CB" w:rsidRDefault="00056A8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34F" w:rsidRDefault="0007634F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1F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B65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/2017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Prezesa Sądu Rejonowego w</w:t>
      </w:r>
      <w:r w:rsidR="00AE2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Szubinie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="00B65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proofErr w:type="gramStart"/>
      <w:r w:rsidR="00DC0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="00DC0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13 grudnia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ogłoszenia konkursu na stanowisko referendarza sądowego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Sądzie Rejonowym w</w:t>
      </w:r>
      <w:r w:rsidR="001D1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Szubinie</w:t>
      </w:r>
    </w:p>
    <w:p w:rsidR="00416071" w:rsidRDefault="00416071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Pr="00B65D6D" w:rsidRDefault="0007634F" w:rsidP="003B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B7A9E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149</w:t>
      </w:r>
      <w:r w:rsidR="0005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3B7A9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5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z dnia 27 lipca 2001 roku - Prawo o ustroju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sądów  powszechnych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proofErr w:type="spellStart"/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2016.2062 j.t.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rozporządzeniem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</w:t>
      </w:r>
      <w:r w:rsidR="003B7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22 marca 2012r.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przeprowadzenia konkursu na 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referendarza sądowego ( Dz.U. 2012</w:t>
      </w:r>
      <w:proofErr w:type="gramStart"/>
      <w:r w:rsidR="00B65D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331</w:t>
      </w:r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gramStart"/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</w:t>
      </w:r>
      <w:proofErr w:type="gramEnd"/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56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 Dz. U. 2016,</w:t>
      </w:r>
      <w:proofErr w:type="gramStart"/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</w:t>
      </w:r>
      <w:proofErr w:type="gramEnd"/>
      <w:r w:rsidR="003B7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.1913</w:t>
      </w:r>
      <w:r w:rsidR="005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51086E">
        <w:rPr>
          <w:rFonts w:ascii="Times New Roman" w:eastAsia="Times New Roman" w:hAnsi="Times New Roman" w:cs="Times New Roman"/>
          <w:sz w:val="24"/>
          <w:szCs w:val="24"/>
          <w:lang w:eastAsia="pl-PL"/>
        </w:rPr>
        <w:t>łaszam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60CB" w:rsidRPr="005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  st</w:t>
      </w:r>
      <w:r w:rsidR="00510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anowisko referendarza sądowego w Sądzie Rejonowym </w:t>
      </w:r>
    </w:p>
    <w:p w:rsidR="0051086E" w:rsidRDefault="0051086E" w:rsidP="003B7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1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Szubinie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Plac Wolności </w:t>
      </w:r>
      <w:r w:rsidR="001D1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8</w:t>
      </w:r>
      <w:r w:rsidR="001D1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9-200 Szubin</w:t>
      </w:r>
    </w:p>
    <w:p w:rsid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086E" w:rsidRP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etatów : 1</w:t>
      </w:r>
      <w:r w:rsidR="00B1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proofErr w:type="gramEnd"/>
      <w:r w:rsidR="00B1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 etat)</w:t>
      </w:r>
    </w:p>
    <w:p w:rsidR="00DB60CB" w:rsidRPr="00DB60CB" w:rsidRDefault="00DB60CB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Default="0051086E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przeprowadzenia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4B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056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stycznia</w:t>
      </w:r>
      <w:proofErr w:type="gramEnd"/>
      <w:r w:rsidR="005F6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B1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21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10.00 w sali 10</w:t>
      </w:r>
      <w:r w:rsidR="00215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Sądu </w:t>
      </w:r>
      <w:r w:rsid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Rejonowego w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Szubinie</w:t>
      </w:r>
      <w:r w:rsid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: ul. Plac</w:t>
      </w:r>
      <w:r w:rsidR="00F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Wolności 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122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9-200 Szubin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281" w:rsidRDefault="001D1281" w:rsidP="00DB6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0CB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proofErr w:type="gramEnd"/>
    </w:p>
    <w:p w:rsidR="001D1281" w:rsidRPr="00DB60CB" w:rsidRDefault="001D1281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muszą spełniać warunki określone w art. 149 § 1 ustawy z dnia 27 lipca 2001 roku - Prawo o ustroju sądów powszechnych</w:t>
      </w:r>
      <w:r w:rsidR="00A4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</w:t>
      </w:r>
      <w:r w:rsidR="00B15AE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Dz.U. 2016.2062 j.</w:t>
      </w:r>
      <w:proofErr w:type="gramStart"/>
      <w:r w:rsidR="00B1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A40E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a mianowicie na stanowisko referendarza sądowego może być mianowany ten, kto: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posiada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 i korzysta z pełni praw cywilnych</w:t>
      </w:r>
      <w:r w:rsidR="00F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obywatelskich,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nieskazitelnego charakteru,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studia prawnicze w Polsce i uzyskał tytuł magistra prawa lub zagraniczne uznane w Polsce,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lata,</w:t>
      </w:r>
    </w:p>
    <w:p w:rsidR="00F122C4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aplikację   ogólną   prowadzoną   przez   Krajową   Szkołę   Sądownictwa </w:t>
      </w: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Prokuratury lub zdał egzamin sędziowski, prokuratorski, notarialny, adwokacki lub radcowski</w:t>
      </w:r>
      <w:r w:rsidRPr="00DB60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281" w:rsidRPr="00DB60CB" w:rsidRDefault="001D1281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Wymagane dokumenty:</w:t>
      </w:r>
    </w:p>
    <w:p w:rsidR="001D1281" w:rsidRPr="00DB60CB" w:rsidRDefault="001D1281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1) wniosek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o zatrudnienie   na stanowisku referendarza,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życiorys i informację o przebiegu kariery zawodowej,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3) oryginał lub urzędowo poświadczony odpis dyplomu ukończenia aplikacji ogólnej albo    zaświadczenie    o    zdanym</w:t>
      </w:r>
      <w:r w:rsidR="00B15A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egzaminie    sędziowskim</w:t>
      </w:r>
      <w:proofErr w:type="gramStart"/>
      <w:r w:rsidR="00B15AE6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prokuratorskim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notarialnym, adwokackim lub radcowskim, 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4) 3 aktualne fotografie zgodne z wymaganiami stosowanymi przy wydawaniu dowodów osobistych,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o wyrażeniu zgody na przetwarzanie danych osobowych na potrzeby konkursu,</w:t>
      </w:r>
    </w:p>
    <w:p w:rsidR="00F122C4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oświadczenie o obywatelstwie polskim oraz korzystaniu z pełni </w:t>
      </w: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cywilnych</w:t>
      </w: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obywatelskich,</w:t>
      </w:r>
    </w:p>
    <w:p w:rsidR="00B15AE6" w:rsidRPr="00DB60CB" w:rsidRDefault="00B15AE6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C4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 może dołączyć dokumenty potwierdzające dodatkowe osiągnięcia </w:t>
      </w: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kwalifikacje.   </w:t>
      </w:r>
    </w:p>
    <w:p w:rsidR="001D1281" w:rsidRDefault="001D1281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E93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i miejsce składania dokumentów:</w:t>
      </w:r>
    </w:p>
    <w:p w:rsidR="001D1281" w:rsidRDefault="001D1281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2C4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o przystąpienie do konkursu wraz z wymaganymi dokumentami z zaznaczenie</w:t>
      </w:r>
      <w:r w:rsidR="004B23E0">
        <w:rPr>
          <w:rFonts w:ascii="Times New Roman" w:eastAsia="Times New Roman" w:hAnsi="Times New Roman" w:cs="Times New Roman"/>
          <w:sz w:val="24"/>
          <w:szCs w:val="24"/>
          <w:lang w:eastAsia="pl-PL"/>
        </w:rPr>
        <w:t>m sygnatury konkursu KD 111-</w:t>
      </w:r>
      <w:r w:rsidR="00B1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47/17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składać do dnia</w:t>
      </w:r>
      <w:r w:rsidR="001F3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5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 stycznia 2018r</w:t>
      </w:r>
      <w:r w:rsidRPr="00F12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0E93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Sądu Rejonowego w 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Szubinie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l. Plac Wolności 4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Szubin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Administracyjnego, pokój 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206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za pośrednictwem operatora świadczącego usługi pocztowe na adres Sąd Rejonowy w 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Szubinie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Administracyjny, ul. Plac Wolności 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9-200 </w:t>
      </w:r>
      <w:proofErr w:type="gramStart"/>
      <w:r w:rsidR="001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Szubin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decyduje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stempla pocztowego ).</w:t>
      </w:r>
    </w:p>
    <w:p w:rsidR="00B15AE6" w:rsidRDefault="00B15AE6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E93" w:rsidRPr="00B15AE6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Oferty przesłane po terminie nie będą rozpatrywane.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4096" w:rsidRDefault="00A40E93" w:rsidP="00A40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dopuszczonych do konkursu ogłoszona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7 dni przed rozpoczęciem konkursu tj.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gramStart"/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1F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6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</w:t>
      </w:r>
      <w:proofErr w:type="gramEnd"/>
      <w:r w:rsidR="00056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</w:t>
      </w:r>
      <w:r w:rsidR="00060D55" w:rsidRPr="001D1281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060D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60D55" w:rsidRPr="001B4C60">
          <w:rPr>
            <w:rStyle w:val="Hipercze"/>
            <w:rFonts w:ascii="Times New Roman" w:hAnsi="Times New Roman" w:cs="Times New Roman"/>
            <w:sz w:val="24"/>
            <w:szCs w:val="24"/>
          </w:rPr>
          <w:t>www.bip.szubin.sr.gov.pl</w:t>
        </w:r>
      </w:hyperlink>
      <w:r w:rsidR="00060D55">
        <w:rPr>
          <w:rFonts w:ascii="Times New Roman" w:hAnsi="Times New Roman" w:cs="Times New Roman"/>
          <w:sz w:val="24"/>
          <w:szCs w:val="24"/>
        </w:rPr>
        <w:t xml:space="preserve"> oraz </w:t>
      </w:r>
      <w:r w:rsidR="00060D55" w:rsidRPr="001D1281">
        <w:rPr>
          <w:rFonts w:ascii="Times New Roman" w:hAnsi="Times New Roman" w:cs="Times New Roman"/>
          <w:sz w:val="24"/>
          <w:szCs w:val="24"/>
        </w:rPr>
        <w:t xml:space="preserve">na tablicy </w:t>
      </w:r>
      <w:proofErr w:type="gramStart"/>
      <w:r w:rsidR="00060D55" w:rsidRPr="001D1281">
        <w:rPr>
          <w:rFonts w:ascii="Times New Roman" w:hAnsi="Times New Roman" w:cs="Times New Roman"/>
          <w:sz w:val="24"/>
          <w:szCs w:val="24"/>
        </w:rPr>
        <w:t>ogłoszeń  znajdującej</w:t>
      </w:r>
      <w:proofErr w:type="gramEnd"/>
      <w:r w:rsidR="00060D55" w:rsidRPr="001D1281">
        <w:rPr>
          <w:rFonts w:ascii="Times New Roman" w:hAnsi="Times New Roman" w:cs="Times New Roman"/>
          <w:sz w:val="24"/>
          <w:szCs w:val="24"/>
        </w:rPr>
        <w:t xml:space="preserve"> się w siedzibie Sądu Rejonowego w Szubinie</w:t>
      </w:r>
    </w:p>
    <w:p w:rsidR="001D1281" w:rsidRDefault="001D1281" w:rsidP="00A40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281" w:rsidRDefault="00B04096" w:rsidP="001D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Niniejsze zarządzenie o ogłoszeniu konkursu </w:t>
      </w:r>
      <w:proofErr w:type="gramStart"/>
      <w:r w:rsidRPr="00B04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umieścić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proofErr w:type="gramEnd"/>
    </w:p>
    <w:p w:rsidR="001D1281" w:rsidRDefault="001D1281" w:rsidP="001D1281">
      <w:pPr>
        <w:spacing w:after="0" w:line="240" w:lineRule="auto"/>
        <w:rPr>
          <w:sz w:val="20"/>
          <w:szCs w:val="20"/>
        </w:rPr>
      </w:pPr>
    </w:p>
    <w:p w:rsidR="001D1281" w:rsidRPr="001D1281" w:rsidRDefault="001D1281" w:rsidP="001D128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81">
        <w:rPr>
          <w:rFonts w:ascii="Times New Roman" w:hAnsi="Times New Roman" w:cs="Times New Roman"/>
          <w:sz w:val="24"/>
          <w:szCs w:val="24"/>
        </w:rPr>
        <w:t>-  w</w:t>
      </w:r>
      <w:proofErr w:type="gramEnd"/>
      <w:r w:rsidRPr="001D1281">
        <w:rPr>
          <w:rFonts w:ascii="Times New Roman" w:hAnsi="Times New Roman" w:cs="Times New Roman"/>
          <w:sz w:val="24"/>
          <w:szCs w:val="24"/>
        </w:rPr>
        <w:t xml:space="preserve"> Biuletynie Informacji Publicznej </w:t>
      </w:r>
    </w:p>
    <w:p w:rsidR="001D1281" w:rsidRPr="001D1281" w:rsidRDefault="001D1281" w:rsidP="001D128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81">
        <w:rPr>
          <w:rFonts w:ascii="Times New Roman" w:hAnsi="Times New Roman" w:cs="Times New Roman"/>
          <w:sz w:val="24"/>
          <w:szCs w:val="24"/>
        </w:rPr>
        <w:t>-  na</w:t>
      </w:r>
      <w:proofErr w:type="gramEnd"/>
      <w:r w:rsidRPr="001D1281">
        <w:rPr>
          <w:rFonts w:ascii="Times New Roman" w:hAnsi="Times New Roman" w:cs="Times New Roman"/>
          <w:sz w:val="24"/>
          <w:szCs w:val="24"/>
        </w:rPr>
        <w:t xml:space="preserve"> tablicy ogłoszeń  znajdującej się w siedzibie Sądu Rejonowego w Szubinie </w:t>
      </w:r>
    </w:p>
    <w:p w:rsidR="0068167A" w:rsidRPr="00DB60CB" w:rsidRDefault="0068167A" w:rsidP="006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</w:p>
    <w:p w:rsidR="0068167A" w:rsidRPr="00DB60CB" w:rsidRDefault="0068167A" w:rsidP="006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vertAlign w:val="superscript"/>
          <w:lang w:eastAsia="pl-PL"/>
        </w:rPr>
        <w:t xml:space="preserve">1 </w:t>
      </w:r>
      <w:r w:rsidRPr="00DB60C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Zgodnie z art. 66 ust l ustawy z dnia 23 styczni</w:t>
      </w:r>
      <w:r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a 2009 roku o Krajowej Szkole Są</w:t>
      </w:r>
      <w:r w:rsidRPr="00DB60C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 xml:space="preserve">downictwa </w:t>
      </w:r>
      <w:r w:rsidR="003B7A9E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i Prokuratury (Dz. U. 2017.146</w:t>
      </w:r>
      <w:proofErr w:type="gramStart"/>
      <w:r w:rsidRPr="00DB60C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j</w:t>
      </w:r>
      <w:proofErr w:type="gramEnd"/>
      <w:r w:rsidRPr="00DB60C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.t.</w:t>
      </w:r>
      <w:r w:rsidR="003B7A9E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 xml:space="preserve"> ze zm.</w:t>
      </w:r>
      <w:r w:rsidRPr="00DB60C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) warunek określony w art. 149 § l pkt 5 ustawy z dnia 27 lipca 2001 roku – Prawo o ustroju sądów powszechnych, w brzmieniu nadanym niniejszą ustawą, spełnia osoba, która na podstawie przepisów obowiązujących przed dniem wejścia w życie niniejszej ustawy odbyła aplikację referendarską i złoż</w:t>
      </w:r>
      <w:r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yła egzamin referendarski  lub </w:t>
      </w:r>
      <w:r w:rsidRPr="00DB60C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l-PL"/>
        </w:rPr>
        <w:t>odbyła aplikację sądową lub prokuratorską bądź złożyła egzamin referendarski.</w:t>
      </w:r>
    </w:p>
    <w:p w:rsidR="0068167A" w:rsidRPr="00DB60CB" w:rsidRDefault="0068167A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60CB" w:rsidRPr="00DB60CB" w:rsidRDefault="001D1281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Szubin</w:t>
      </w:r>
      <w:r w:rsidR="004B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5F6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D55">
        <w:rPr>
          <w:rFonts w:ascii="Times New Roman" w:eastAsia="Times New Roman" w:hAnsi="Times New Roman" w:cs="Times New Roman"/>
          <w:sz w:val="24"/>
          <w:szCs w:val="24"/>
          <w:lang w:eastAsia="pl-PL"/>
        </w:rPr>
        <w:t>13.12.2017</w:t>
      </w:r>
      <w:proofErr w:type="gramStart"/>
      <w:r w:rsidR="001F38B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1F38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281" w:rsidRDefault="00DB60CB" w:rsidP="001D1281">
      <w:pPr>
        <w:tabs>
          <w:tab w:val="left" w:pos="1470"/>
        </w:tabs>
        <w:rPr>
          <w:sz w:val="20"/>
          <w:szCs w:val="20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D1281" w:rsidRDefault="001D1281" w:rsidP="001D1281">
      <w:pPr>
        <w:tabs>
          <w:tab w:val="left" w:pos="14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Prezes Sądu Rejonowego w Szubinie</w:t>
      </w:r>
    </w:p>
    <w:p w:rsidR="001D1281" w:rsidRDefault="001D1281" w:rsidP="001D1281">
      <w:pPr>
        <w:tabs>
          <w:tab w:val="left" w:pos="14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060D55">
        <w:rPr>
          <w:sz w:val="20"/>
          <w:szCs w:val="20"/>
        </w:rPr>
        <w:t xml:space="preserve">          </w:t>
      </w:r>
      <w:proofErr w:type="gramStart"/>
      <w:r w:rsidR="00060D55">
        <w:rPr>
          <w:sz w:val="20"/>
          <w:szCs w:val="20"/>
        </w:rPr>
        <w:t>(  Joanna</w:t>
      </w:r>
      <w:proofErr w:type="gramEnd"/>
      <w:r w:rsidR="00060D55">
        <w:rPr>
          <w:sz w:val="20"/>
          <w:szCs w:val="20"/>
        </w:rPr>
        <w:t xml:space="preserve"> Drozdalska </w:t>
      </w:r>
      <w:r>
        <w:rPr>
          <w:sz w:val="20"/>
          <w:szCs w:val="20"/>
        </w:rPr>
        <w:t xml:space="preserve"> )</w:t>
      </w:r>
    </w:p>
    <w:p w:rsidR="001D1281" w:rsidRDefault="001D1281" w:rsidP="001D1281">
      <w:pPr>
        <w:tabs>
          <w:tab w:val="left" w:pos="1470"/>
        </w:tabs>
        <w:rPr>
          <w:sz w:val="20"/>
          <w:szCs w:val="20"/>
        </w:rPr>
      </w:pPr>
    </w:p>
    <w:p w:rsidR="00DB60CB" w:rsidRPr="00DB60CB" w:rsidRDefault="00DB60CB" w:rsidP="001D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4134" w:rsidRDefault="00384134"/>
    <w:sectPr w:rsidR="0038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14" w:rsidRDefault="00DC0614" w:rsidP="00A40E93">
      <w:pPr>
        <w:spacing w:after="0" w:line="240" w:lineRule="auto"/>
      </w:pPr>
      <w:r>
        <w:separator/>
      </w:r>
    </w:p>
  </w:endnote>
  <w:endnote w:type="continuationSeparator" w:id="0">
    <w:p w:rsidR="00DC0614" w:rsidRDefault="00DC0614" w:rsidP="00A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14" w:rsidRDefault="00DC0614" w:rsidP="00A40E93">
      <w:pPr>
        <w:spacing w:after="0" w:line="240" w:lineRule="auto"/>
      </w:pPr>
      <w:r>
        <w:separator/>
      </w:r>
    </w:p>
  </w:footnote>
  <w:footnote w:type="continuationSeparator" w:id="0">
    <w:p w:rsidR="00DC0614" w:rsidRDefault="00DC0614" w:rsidP="00A4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B"/>
    <w:rsid w:val="00056A8F"/>
    <w:rsid w:val="00060D55"/>
    <w:rsid w:val="0007634F"/>
    <w:rsid w:val="001D1281"/>
    <w:rsid w:val="001F38B2"/>
    <w:rsid w:val="00215580"/>
    <w:rsid w:val="0027532E"/>
    <w:rsid w:val="0036113F"/>
    <w:rsid w:val="00384134"/>
    <w:rsid w:val="003B7A9E"/>
    <w:rsid w:val="003C0A11"/>
    <w:rsid w:val="00416071"/>
    <w:rsid w:val="0046496A"/>
    <w:rsid w:val="004B23E0"/>
    <w:rsid w:val="004E7221"/>
    <w:rsid w:val="0051086E"/>
    <w:rsid w:val="005922EE"/>
    <w:rsid w:val="005B2BD5"/>
    <w:rsid w:val="005E453D"/>
    <w:rsid w:val="005F6B2C"/>
    <w:rsid w:val="00641837"/>
    <w:rsid w:val="0068167A"/>
    <w:rsid w:val="00721910"/>
    <w:rsid w:val="00724C6C"/>
    <w:rsid w:val="008A23CE"/>
    <w:rsid w:val="008D1A33"/>
    <w:rsid w:val="00931EB4"/>
    <w:rsid w:val="00A40E93"/>
    <w:rsid w:val="00AE20A5"/>
    <w:rsid w:val="00B04096"/>
    <w:rsid w:val="00B15AE6"/>
    <w:rsid w:val="00B65D6D"/>
    <w:rsid w:val="00CC19D6"/>
    <w:rsid w:val="00D07D97"/>
    <w:rsid w:val="00DB60CB"/>
    <w:rsid w:val="00DC0614"/>
    <w:rsid w:val="00DF2928"/>
    <w:rsid w:val="00E9256F"/>
    <w:rsid w:val="00F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0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0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zubin.sr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Jadwiga Wołowicz</cp:lastModifiedBy>
  <cp:revision>2</cp:revision>
  <cp:lastPrinted>2017-12-13T13:27:00Z</cp:lastPrinted>
  <dcterms:created xsi:type="dcterms:W3CDTF">2017-12-14T06:38:00Z</dcterms:created>
  <dcterms:modified xsi:type="dcterms:W3CDTF">2017-12-14T06:38:00Z</dcterms:modified>
</cp:coreProperties>
</file>